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020" w:rsidRPr="00D876C6" w:rsidRDefault="00C8577B" w:rsidP="00417CCF">
      <w:pPr>
        <w:spacing w:after="0" w:line="240" w:lineRule="auto"/>
        <w:jc w:val="center"/>
        <w:rPr>
          <w:rFonts w:ascii="Old English Text MT" w:hAnsi="Old English Text MT" w:cstheme="majorBidi"/>
          <w:sz w:val="32"/>
          <w:szCs w:val="32"/>
        </w:rPr>
      </w:pPr>
      <w:r w:rsidRPr="00D876C6">
        <w:rPr>
          <w:rFonts w:ascii="Old English Text MT" w:hAnsi="Old English Text MT" w:cstheme="majorBidi"/>
          <w:sz w:val="32"/>
          <w:szCs w:val="32"/>
        </w:rPr>
        <w:t xml:space="preserve">The </w:t>
      </w:r>
      <w:proofErr w:type="spellStart"/>
      <w:r w:rsidRPr="00D876C6">
        <w:rPr>
          <w:rFonts w:ascii="Old English Text MT" w:hAnsi="Old English Text MT" w:cstheme="majorBidi"/>
          <w:sz w:val="32"/>
          <w:szCs w:val="32"/>
        </w:rPr>
        <w:t>Islamia</w:t>
      </w:r>
      <w:proofErr w:type="spellEnd"/>
      <w:r w:rsidRPr="00D876C6">
        <w:rPr>
          <w:rFonts w:ascii="Old English Text MT" w:hAnsi="Old English Text MT" w:cstheme="majorBidi"/>
          <w:sz w:val="32"/>
          <w:szCs w:val="32"/>
        </w:rPr>
        <w:t xml:space="preserve"> University of Bahawalpur</w:t>
      </w:r>
    </w:p>
    <w:p w:rsidR="00974020" w:rsidRDefault="00C8577B" w:rsidP="00417CCF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974020">
        <w:rPr>
          <w:rFonts w:asciiTheme="majorBidi" w:hAnsiTheme="majorBidi" w:cstheme="majorBidi"/>
          <w:sz w:val="28"/>
          <w:szCs w:val="28"/>
        </w:rPr>
        <w:t>Departme</w:t>
      </w:r>
      <w:r w:rsidR="003F44F5">
        <w:rPr>
          <w:rFonts w:asciiTheme="majorBidi" w:hAnsiTheme="majorBidi" w:cstheme="majorBidi"/>
          <w:sz w:val="28"/>
          <w:szCs w:val="28"/>
        </w:rPr>
        <w:t xml:space="preserve">nt of Library and Information Science </w:t>
      </w:r>
    </w:p>
    <w:p w:rsidR="003F44F5" w:rsidRDefault="003F44F5" w:rsidP="00190BBA">
      <w:pPr>
        <w:spacing w:before="120" w:after="120" w:line="240" w:lineRule="auto"/>
        <w:rPr>
          <w:rFonts w:asciiTheme="majorBidi" w:hAnsiTheme="majorBidi" w:cstheme="majorBidi"/>
          <w:sz w:val="28"/>
          <w:szCs w:val="28"/>
        </w:rPr>
      </w:pPr>
    </w:p>
    <w:p w:rsidR="003F44F5" w:rsidRPr="003A2A83" w:rsidRDefault="001B2B13" w:rsidP="003A2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 xml:space="preserve">Course Outline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3A2A83">
        <w:rPr>
          <w:rFonts w:asciiTheme="majorBidi" w:hAnsiTheme="majorBidi" w:cstheme="majorBidi"/>
          <w:sz w:val="28"/>
          <w:szCs w:val="28"/>
        </w:rPr>
        <w:t xml:space="preserve">          </w:t>
      </w:r>
      <w:r w:rsidR="003A2A83" w:rsidRPr="003A2A83">
        <w:rPr>
          <w:rFonts w:ascii="Times New Roman" w:eastAsia="Times New Roman" w:hAnsi="Times New Roman" w:cs="Times New Roman"/>
          <w:sz w:val="24"/>
          <w:szCs w:val="24"/>
        </w:rPr>
        <w:t>Mathematics (General-IV)</w:t>
      </w:r>
    </w:p>
    <w:p w:rsidR="003F44F5" w:rsidRPr="008D51B1" w:rsidRDefault="001B2B13" w:rsidP="00190BBA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Class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3F44F5" w:rsidRPr="008D51B1">
        <w:rPr>
          <w:rFonts w:asciiTheme="majorBidi" w:hAnsiTheme="majorBidi" w:cstheme="majorBidi"/>
          <w:sz w:val="28"/>
          <w:szCs w:val="28"/>
        </w:rPr>
        <w:tab/>
        <w:t>BS-4Year</w:t>
      </w:r>
    </w:p>
    <w:p w:rsidR="00130F97" w:rsidRDefault="001B2B13" w:rsidP="00190BBA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Semester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3F44F5" w:rsidRPr="008D51B1">
        <w:rPr>
          <w:rFonts w:asciiTheme="majorBidi" w:hAnsiTheme="majorBidi" w:cstheme="majorBidi"/>
          <w:sz w:val="28"/>
          <w:szCs w:val="28"/>
        </w:rPr>
        <w:tab/>
      </w:r>
      <w:r w:rsidR="00AB5B7E">
        <w:rPr>
          <w:rFonts w:asciiTheme="majorBidi" w:hAnsiTheme="majorBidi" w:cstheme="majorBidi"/>
          <w:sz w:val="28"/>
          <w:szCs w:val="28"/>
        </w:rPr>
        <w:t>2</w:t>
      </w:r>
      <w:r w:rsidR="00AB5B7E" w:rsidRPr="00AB5B7E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="00AB5B7E">
        <w:rPr>
          <w:rFonts w:asciiTheme="majorBidi" w:hAnsiTheme="majorBidi" w:cstheme="majorBidi"/>
          <w:sz w:val="28"/>
          <w:szCs w:val="28"/>
        </w:rPr>
        <w:t xml:space="preserve"> </w:t>
      </w:r>
    </w:p>
    <w:p w:rsidR="00D32977" w:rsidRPr="00130F97" w:rsidRDefault="00130F97" w:rsidP="00190BBA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</w:rPr>
      </w:pPr>
      <w:r>
        <w:rPr>
          <w:rFonts w:asciiTheme="majorBidi" w:hAnsiTheme="majorBidi" w:cstheme="majorBidi"/>
          <w:sz w:val="28"/>
          <w:szCs w:val="28"/>
        </w:rPr>
        <w:t xml:space="preserve">Session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proofErr w:type="gramStart"/>
      <w:r w:rsidR="00B31C89">
        <w:rPr>
          <w:rFonts w:asciiTheme="majorBidi" w:hAnsiTheme="majorBidi" w:cstheme="majorBidi"/>
          <w:sz w:val="28"/>
          <w:szCs w:val="28"/>
        </w:rPr>
        <w:t>Fall</w:t>
      </w:r>
      <w:proofErr w:type="gramEnd"/>
      <w:r w:rsidR="00B31C89">
        <w:rPr>
          <w:rFonts w:asciiTheme="majorBidi" w:hAnsiTheme="majorBidi" w:cstheme="majorBidi"/>
          <w:sz w:val="28"/>
          <w:szCs w:val="28"/>
        </w:rPr>
        <w:t xml:space="preserve"> 2019</w:t>
      </w:r>
      <w:r>
        <w:rPr>
          <w:rFonts w:asciiTheme="majorBidi" w:hAnsiTheme="majorBidi" w:cstheme="majorBidi"/>
          <w:sz w:val="28"/>
          <w:szCs w:val="28"/>
        </w:rPr>
        <w:t>-202</w:t>
      </w:r>
      <w:r w:rsidR="00B31C89">
        <w:rPr>
          <w:rFonts w:asciiTheme="majorBidi" w:hAnsiTheme="majorBidi" w:cstheme="majorBidi"/>
          <w:sz w:val="28"/>
          <w:szCs w:val="28"/>
        </w:rPr>
        <w:t>3</w:t>
      </w:r>
      <w:r w:rsidR="00C8577B" w:rsidRPr="008D51B1">
        <w:rPr>
          <w:rFonts w:asciiTheme="majorBidi" w:hAnsiTheme="majorBidi" w:cstheme="majorBidi"/>
          <w:sz w:val="28"/>
          <w:szCs w:val="28"/>
        </w:rPr>
        <w:br/>
      </w:r>
      <w:r w:rsidR="00CC1FE6" w:rsidRPr="008D51B1">
        <w:rPr>
          <w:rFonts w:asciiTheme="majorBidi" w:hAnsiTheme="majorBidi" w:cstheme="majorBidi"/>
          <w:sz w:val="28"/>
          <w:szCs w:val="28"/>
        </w:rPr>
        <w:t>Instructor:</w:t>
      </w:r>
      <w:r w:rsidR="001B2B13">
        <w:rPr>
          <w:rFonts w:asciiTheme="majorBidi" w:hAnsiTheme="majorBidi" w:cstheme="majorBidi"/>
          <w:sz w:val="28"/>
          <w:szCs w:val="28"/>
        </w:rPr>
        <w:tab/>
      </w:r>
      <w:r w:rsidR="001B2B13">
        <w:rPr>
          <w:rFonts w:asciiTheme="majorBidi" w:hAnsiTheme="majorBidi" w:cstheme="majorBidi"/>
          <w:sz w:val="28"/>
          <w:szCs w:val="28"/>
        </w:rPr>
        <w:tab/>
      </w:r>
      <w:r w:rsidR="001B2B13">
        <w:rPr>
          <w:rFonts w:asciiTheme="majorBidi" w:hAnsiTheme="majorBidi" w:cstheme="majorBidi"/>
          <w:sz w:val="28"/>
          <w:szCs w:val="28"/>
        </w:rPr>
        <w:tab/>
      </w:r>
      <w:r w:rsidR="001B2B13">
        <w:rPr>
          <w:rFonts w:asciiTheme="majorBidi" w:hAnsiTheme="majorBidi" w:cstheme="majorBidi"/>
          <w:sz w:val="28"/>
          <w:szCs w:val="28"/>
        </w:rPr>
        <w:tab/>
      </w:r>
      <w:r w:rsidR="00ED0F12">
        <w:rPr>
          <w:rFonts w:asciiTheme="majorBidi" w:hAnsiTheme="majorBidi" w:cstheme="majorBidi"/>
          <w:sz w:val="28"/>
          <w:szCs w:val="28"/>
        </w:rPr>
        <w:tab/>
      </w:r>
      <w:r w:rsidR="00962AB5">
        <w:rPr>
          <w:rFonts w:asciiTheme="majorBidi" w:hAnsiTheme="majorBidi" w:cstheme="majorBidi"/>
          <w:sz w:val="28"/>
          <w:szCs w:val="28"/>
        </w:rPr>
        <w:t xml:space="preserve">Dr. </w:t>
      </w:r>
      <w:proofErr w:type="spellStart"/>
      <w:r w:rsidR="00962AB5">
        <w:rPr>
          <w:rFonts w:asciiTheme="majorBidi" w:hAnsiTheme="majorBidi" w:cstheme="majorBidi"/>
          <w:sz w:val="28"/>
          <w:szCs w:val="28"/>
        </w:rPr>
        <w:t>Mah</w:t>
      </w:r>
      <w:proofErr w:type="spellEnd"/>
      <w:r w:rsidR="00962AB5">
        <w:rPr>
          <w:rFonts w:asciiTheme="majorBidi" w:hAnsiTheme="majorBidi" w:cstheme="majorBidi"/>
          <w:sz w:val="28"/>
          <w:szCs w:val="28"/>
        </w:rPr>
        <w:t>-e-</w:t>
      </w:r>
      <w:proofErr w:type="spellStart"/>
      <w:r w:rsidR="00962AB5">
        <w:rPr>
          <w:rFonts w:asciiTheme="majorBidi" w:hAnsiTheme="majorBidi" w:cstheme="majorBidi"/>
          <w:sz w:val="28"/>
          <w:szCs w:val="28"/>
        </w:rPr>
        <w:t>Bushra</w:t>
      </w:r>
      <w:proofErr w:type="spellEnd"/>
      <w:r w:rsidR="00962AB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62AB5">
        <w:rPr>
          <w:rFonts w:asciiTheme="majorBidi" w:hAnsiTheme="majorBidi" w:cstheme="majorBidi"/>
          <w:sz w:val="28"/>
          <w:szCs w:val="28"/>
        </w:rPr>
        <w:t>Asghar</w:t>
      </w:r>
      <w:proofErr w:type="spellEnd"/>
    </w:p>
    <w:p w:rsidR="00CC1FE6" w:rsidRPr="008D51B1" w:rsidRDefault="00CC1FE6" w:rsidP="00190BBA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D51B1">
        <w:rPr>
          <w:rFonts w:asciiTheme="majorBidi" w:hAnsiTheme="majorBidi" w:cstheme="majorBidi"/>
          <w:sz w:val="28"/>
          <w:szCs w:val="28"/>
        </w:rPr>
        <w:t>Class Days &amp;</w:t>
      </w:r>
      <w:r w:rsidR="001B2B13">
        <w:rPr>
          <w:rFonts w:asciiTheme="majorBidi" w:hAnsiTheme="majorBidi" w:cstheme="majorBidi"/>
          <w:sz w:val="28"/>
          <w:szCs w:val="28"/>
        </w:rPr>
        <w:t>Timings:</w:t>
      </w:r>
      <w:r w:rsidR="001B2B13">
        <w:rPr>
          <w:rFonts w:asciiTheme="majorBidi" w:hAnsiTheme="majorBidi" w:cstheme="majorBidi"/>
          <w:sz w:val="28"/>
          <w:szCs w:val="28"/>
        </w:rPr>
        <w:tab/>
      </w:r>
      <w:r w:rsidR="001B2B13">
        <w:rPr>
          <w:rFonts w:asciiTheme="majorBidi" w:hAnsiTheme="majorBidi" w:cstheme="majorBidi"/>
          <w:sz w:val="28"/>
          <w:szCs w:val="28"/>
        </w:rPr>
        <w:tab/>
      </w:r>
      <w:r w:rsidR="00974020" w:rsidRPr="008D51B1">
        <w:rPr>
          <w:rFonts w:asciiTheme="majorBidi" w:hAnsiTheme="majorBidi" w:cstheme="majorBidi"/>
          <w:sz w:val="28"/>
          <w:szCs w:val="28"/>
        </w:rPr>
        <w:tab/>
      </w:r>
      <w:r w:rsidRPr="008D51B1">
        <w:rPr>
          <w:rFonts w:asciiTheme="majorBidi" w:hAnsiTheme="majorBidi" w:cstheme="majorBidi"/>
          <w:sz w:val="28"/>
          <w:szCs w:val="28"/>
        </w:rPr>
        <w:t>According to Time Table</w:t>
      </w:r>
    </w:p>
    <w:p w:rsidR="00190BBA" w:rsidRDefault="00190BBA" w:rsidP="00190BB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CC1FE6" w:rsidRPr="00974020" w:rsidRDefault="00CC1FE6" w:rsidP="00190BB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74020">
        <w:rPr>
          <w:rFonts w:asciiTheme="majorBidi" w:hAnsiTheme="majorBidi" w:cstheme="majorBidi"/>
          <w:b/>
          <w:bCs/>
          <w:sz w:val="28"/>
          <w:szCs w:val="28"/>
        </w:rPr>
        <w:t>Course Outline</w:t>
      </w:r>
    </w:p>
    <w:p w:rsidR="00CC1FE6" w:rsidRPr="00974020" w:rsidRDefault="00CC1FE6" w:rsidP="00190BBA">
      <w:pPr>
        <w:spacing w:before="120" w:after="12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74020">
        <w:rPr>
          <w:rFonts w:asciiTheme="majorBidi" w:hAnsiTheme="majorBidi" w:cstheme="majorBidi"/>
          <w:b/>
          <w:bCs/>
          <w:sz w:val="28"/>
          <w:szCs w:val="28"/>
        </w:rPr>
        <w:t xml:space="preserve">Course </w:t>
      </w:r>
      <w:r w:rsidR="00974020" w:rsidRPr="00974020">
        <w:rPr>
          <w:rFonts w:asciiTheme="majorBidi" w:hAnsiTheme="majorBidi" w:cstheme="majorBidi"/>
          <w:b/>
          <w:bCs/>
          <w:sz w:val="28"/>
          <w:szCs w:val="28"/>
        </w:rPr>
        <w:t>Objective:</w:t>
      </w:r>
    </w:p>
    <w:p w:rsidR="00C24AF8" w:rsidRPr="006121A5" w:rsidRDefault="00C24AF8" w:rsidP="00962AB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21A5">
        <w:rPr>
          <w:rFonts w:ascii="Times New Roman" w:hAnsi="Times New Roman" w:cs="Times New Roman"/>
          <w:sz w:val="24"/>
          <w:szCs w:val="24"/>
        </w:rPr>
        <w:t xml:space="preserve">After completion of this course the student </w:t>
      </w:r>
      <w:r w:rsidR="00962AB5">
        <w:rPr>
          <w:rFonts w:ascii="Times New Roman" w:hAnsi="Times New Roman" w:cs="Times New Roman"/>
          <w:sz w:val="24"/>
          <w:szCs w:val="24"/>
        </w:rPr>
        <w:t xml:space="preserve">will </w:t>
      </w:r>
      <w:r w:rsidRPr="006121A5">
        <w:rPr>
          <w:rFonts w:ascii="Times New Roman" w:hAnsi="Times New Roman" w:cs="Times New Roman"/>
          <w:sz w:val="24"/>
          <w:szCs w:val="24"/>
        </w:rPr>
        <w:t>be</w:t>
      </w:r>
      <w:r w:rsidRPr="006121A5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6121A5">
        <w:rPr>
          <w:rFonts w:ascii="Times New Roman" w:hAnsi="Times New Roman" w:cs="Times New Roman"/>
          <w:sz w:val="24"/>
          <w:szCs w:val="24"/>
        </w:rPr>
        <w:t>able to:</w:t>
      </w:r>
      <w:r w:rsidR="006121A5" w:rsidRPr="006121A5">
        <w:rPr>
          <w:rFonts w:ascii="Times New Roman" w:hAnsi="Times New Roman" w:cs="Times New Roman"/>
          <w:sz w:val="24"/>
          <w:szCs w:val="24"/>
        </w:rPr>
        <w:t xml:space="preserve"> Understand</w:t>
      </w:r>
      <w:r w:rsidR="006121A5" w:rsidRPr="006121A5">
        <w:rPr>
          <w:rFonts w:ascii="Times New Roman" w:hAnsi="Times New Roman" w:cs="Times New Roman"/>
          <w:sz w:val="24"/>
          <w:szCs w:val="24"/>
        </w:rPr>
        <w:tab/>
        <w:t>the</w:t>
      </w:r>
      <w:r w:rsidR="006121A5" w:rsidRPr="006121A5">
        <w:rPr>
          <w:rFonts w:ascii="Times New Roman" w:hAnsi="Times New Roman" w:cs="Times New Roman"/>
          <w:sz w:val="24"/>
          <w:szCs w:val="24"/>
        </w:rPr>
        <w:tab/>
        <w:t>use</w:t>
      </w:r>
      <w:r w:rsidR="006121A5" w:rsidRPr="006121A5">
        <w:rPr>
          <w:rFonts w:ascii="Times New Roman" w:hAnsi="Times New Roman" w:cs="Times New Roman"/>
          <w:sz w:val="24"/>
          <w:szCs w:val="24"/>
        </w:rPr>
        <w:tab/>
        <w:t>of</w:t>
      </w:r>
      <w:r w:rsidR="006121A5" w:rsidRPr="006121A5">
        <w:rPr>
          <w:rFonts w:ascii="Times New Roman" w:hAnsi="Times New Roman" w:cs="Times New Roman"/>
          <w:sz w:val="24"/>
          <w:szCs w:val="24"/>
        </w:rPr>
        <w:tab/>
        <w:t>the</w:t>
      </w:r>
      <w:r w:rsidR="00962AB5">
        <w:rPr>
          <w:rFonts w:ascii="Times New Roman" w:hAnsi="Times New Roman" w:cs="Times New Roman"/>
          <w:sz w:val="24"/>
          <w:szCs w:val="24"/>
        </w:rPr>
        <w:t xml:space="preserve"> e</w:t>
      </w:r>
      <w:r w:rsidR="006121A5" w:rsidRPr="006121A5">
        <w:rPr>
          <w:rFonts w:ascii="Times New Roman" w:hAnsi="Times New Roman" w:cs="Times New Roman"/>
          <w:sz w:val="24"/>
          <w:szCs w:val="24"/>
        </w:rPr>
        <w:t>ssential</w:t>
      </w:r>
      <w:r w:rsidRPr="006121A5">
        <w:rPr>
          <w:rFonts w:ascii="Times New Roman" w:hAnsi="Times New Roman" w:cs="Times New Roman"/>
          <w:sz w:val="24"/>
          <w:szCs w:val="24"/>
        </w:rPr>
        <w:tab/>
        <w:t>tools</w:t>
      </w:r>
      <w:r w:rsidRPr="006121A5">
        <w:rPr>
          <w:rFonts w:ascii="Times New Roman" w:hAnsi="Times New Roman" w:cs="Times New Roman"/>
          <w:sz w:val="24"/>
          <w:szCs w:val="24"/>
        </w:rPr>
        <w:tab/>
        <w:t>of</w:t>
      </w:r>
      <w:r w:rsidRPr="006121A5">
        <w:rPr>
          <w:rFonts w:ascii="Times New Roman" w:hAnsi="Times New Roman" w:cs="Times New Roman"/>
          <w:sz w:val="24"/>
          <w:szCs w:val="24"/>
        </w:rPr>
        <w:tab/>
      </w:r>
      <w:r w:rsidRPr="006121A5">
        <w:rPr>
          <w:rFonts w:ascii="Times New Roman" w:hAnsi="Times New Roman" w:cs="Times New Roman"/>
          <w:spacing w:val="-4"/>
          <w:sz w:val="24"/>
          <w:szCs w:val="24"/>
        </w:rPr>
        <w:t xml:space="preserve">basic </w:t>
      </w:r>
      <w:r w:rsidRPr="006121A5">
        <w:rPr>
          <w:rFonts w:ascii="Times New Roman" w:hAnsi="Times New Roman" w:cs="Times New Roman"/>
          <w:sz w:val="24"/>
          <w:szCs w:val="24"/>
        </w:rPr>
        <w:t>mathematics; apply the concepts and the techniques in their respective disciplines;</w:t>
      </w:r>
      <w:r w:rsidR="006121A5">
        <w:rPr>
          <w:rFonts w:ascii="Times New Roman" w:hAnsi="Times New Roman" w:cs="Times New Roman"/>
          <w:sz w:val="24"/>
          <w:szCs w:val="24"/>
        </w:rPr>
        <w:t xml:space="preserve"> </w:t>
      </w:r>
      <w:r w:rsidRPr="006121A5">
        <w:rPr>
          <w:rFonts w:ascii="Times New Roman" w:hAnsi="Times New Roman" w:cs="Times New Roman"/>
          <w:sz w:val="24"/>
          <w:szCs w:val="24"/>
        </w:rPr>
        <w:t>Model</w:t>
      </w:r>
      <w:r w:rsidRPr="006121A5">
        <w:rPr>
          <w:rFonts w:ascii="Times New Roman" w:hAnsi="Times New Roman" w:cs="Times New Roman"/>
          <w:sz w:val="24"/>
          <w:szCs w:val="24"/>
        </w:rPr>
        <w:tab/>
        <w:t>the</w:t>
      </w:r>
      <w:r w:rsidRPr="006121A5">
        <w:rPr>
          <w:rFonts w:ascii="Times New Roman" w:hAnsi="Times New Roman" w:cs="Times New Roman"/>
          <w:sz w:val="24"/>
          <w:szCs w:val="24"/>
        </w:rPr>
        <w:tab/>
        <w:t>effects</w:t>
      </w:r>
      <w:r w:rsidRPr="006121A5">
        <w:rPr>
          <w:rFonts w:ascii="Times New Roman" w:hAnsi="Times New Roman" w:cs="Times New Roman"/>
          <w:sz w:val="24"/>
          <w:szCs w:val="24"/>
        </w:rPr>
        <w:tab/>
        <w:t>non-isothermal</w:t>
      </w:r>
      <w:r w:rsidRPr="006121A5">
        <w:rPr>
          <w:rFonts w:ascii="Times New Roman" w:hAnsi="Times New Roman" w:cs="Times New Roman"/>
          <w:sz w:val="24"/>
          <w:szCs w:val="24"/>
        </w:rPr>
        <w:tab/>
        <w:t>problems</w:t>
      </w:r>
      <w:r w:rsidRPr="006121A5">
        <w:rPr>
          <w:rFonts w:ascii="Times New Roman" w:hAnsi="Times New Roman" w:cs="Times New Roman"/>
          <w:sz w:val="24"/>
          <w:szCs w:val="24"/>
        </w:rPr>
        <w:tab/>
      </w:r>
      <w:r w:rsidRPr="006121A5">
        <w:rPr>
          <w:rFonts w:ascii="Times New Roman" w:hAnsi="Times New Roman" w:cs="Times New Roman"/>
          <w:spacing w:val="-3"/>
          <w:sz w:val="24"/>
          <w:szCs w:val="24"/>
        </w:rPr>
        <w:t xml:space="preserve">through </w:t>
      </w:r>
      <w:r w:rsidRPr="006121A5">
        <w:rPr>
          <w:rFonts w:ascii="Times New Roman" w:hAnsi="Times New Roman" w:cs="Times New Roman"/>
          <w:sz w:val="24"/>
          <w:szCs w:val="24"/>
        </w:rPr>
        <w:t>different domains</w:t>
      </w:r>
      <w:r w:rsidR="00962AB5">
        <w:rPr>
          <w:rFonts w:ascii="Times New Roman" w:hAnsi="Times New Roman" w:cs="Times New Roman"/>
          <w:sz w:val="24"/>
          <w:szCs w:val="24"/>
        </w:rPr>
        <w:t>.</w:t>
      </w:r>
    </w:p>
    <w:p w:rsidR="00CC1FE6" w:rsidRPr="00974020" w:rsidRDefault="00CC1FE6" w:rsidP="00C24AF8">
      <w:pPr>
        <w:spacing w:before="120" w:after="12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74020">
        <w:rPr>
          <w:rFonts w:asciiTheme="majorBidi" w:hAnsiTheme="majorBidi" w:cstheme="majorBidi"/>
          <w:b/>
          <w:bCs/>
          <w:sz w:val="28"/>
          <w:szCs w:val="28"/>
        </w:rPr>
        <w:t>Te</w:t>
      </w:r>
      <w:r w:rsidR="00016535" w:rsidRPr="00974020">
        <w:rPr>
          <w:rFonts w:asciiTheme="majorBidi" w:hAnsiTheme="majorBidi" w:cstheme="majorBidi"/>
          <w:b/>
          <w:bCs/>
          <w:sz w:val="28"/>
          <w:szCs w:val="28"/>
        </w:rPr>
        <w:t>acher Methodology:</w:t>
      </w:r>
    </w:p>
    <w:p w:rsidR="00016535" w:rsidRPr="003F44F5" w:rsidRDefault="00016535" w:rsidP="00190BBA">
      <w:pPr>
        <w:spacing w:before="120" w:after="120" w:line="24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3F44F5">
        <w:rPr>
          <w:rFonts w:asciiTheme="majorBidi" w:hAnsiTheme="majorBidi" w:cstheme="majorBidi"/>
          <w:sz w:val="24"/>
          <w:szCs w:val="24"/>
        </w:rPr>
        <w:t xml:space="preserve">The class will be conducted in lecture and discussion environment in the </w:t>
      </w:r>
      <w:r w:rsidR="00AB5B7E">
        <w:rPr>
          <w:rFonts w:asciiTheme="majorBidi" w:hAnsiTheme="majorBidi" w:cstheme="majorBidi"/>
          <w:sz w:val="24"/>
          <w:szCs w:val="24"/>
        </w:rPr>
        <w:t>class room</w:t>
      </w:r>
      <w:r w:rsidRPr="003F44F5">
        <w:rPr>
          <w:rFonts w:asciiTheme="majorBidi" w:hAnsiTheme="majorBidi" w:cstheme="majorBidi"/>
          <w:sz w:val="24"/>
          <w:szCs w:val="24"/>
        </w:rPr>
        <w:t>, Where the Instructor will lead discussions, and students will be encouraged to participate and ask questions at the end of each class session.</w:t>
      </w:r>
      <w:r w:rsidR="00962AB5">
        <w:rPr>
          <w:rFonts w:asciiTheme="majorBidi" w:hAnsiTheme="majorBidi" w:cstheme="majorBidi"/>
          <w:sz w:val="24"/>
          <w:szCs w:val="24"/>
        </w:rPr>
        <w:t xml:space="preserve"> Moreover, the class be also be conducted online.</w:t>
      </w:r>
    </w:p>
    <w:p w:rsidR="00190BBA" w:rsidRDefault="00190BBA" w:rsidP="00190BBA">
      <w:pPr>
        <w:spacing w:before="120"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016535" w:rsidRPr="00190BBA" w:rsidRDefault="00016535" w:rsidP="00190BBA">
      <w:pPr>
        <w:spacing w:before="120"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90BBA">
        <w:rPr>
          <w:rFonts w:asciiTheme="majorBidi" w:hAnsiTheme="majorBidi" w:cstheme="majorBidi"/>
          <w:b/>
          <w:bCs/>
          <w:sz w:val="24"/>
          <w:szCs w:val="24"/>
        </w:rPr>
        <w:t>Books Prescribed:</w:t>
      </w:r>
    </w:p>
    <w:p w:rsidR="00CD67FC" w:rsidRPr="00074DB8" w:rsidRDefault="00CD67FC" w:rsidP="00CD67FC">
      <w:pPr>
        <w:pStyle w:val="ListParagraph"/>
        <w:widowControl w:val="0"/>
        <w:numPr>
          <w:ilvl w:val="0"/>
          <w:numId w:val="28"/>
        </w:numPr>
        <w:tabs>
          <w:tab w:val="left" w:pos="1113"/>
        </w:tabs>
        <w:autoSpaceDE w:val="0"/>
        <w:autoSpaceDN w:val="0"/>
        <w:spacing w:before="124" w:after="0" w:line="240" w:lineRule="auto"/>
        <w:ind w:right="183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74DB8">
        <w:rPr>
          <w:rFonts w:ascii="Times New Roman" w:hAnsi="Times New Roman" w:cs="Times New Roman"/>
          <w:sz w:val="24"/>
        </w:rPr>
        <w:t>Swokowski</w:t>
      </w:r>
      <w:proofErr w:type="spellEnd"/>
      <w:r w:rsidRPr="00074DB8">
        <w:rPr>
          <w:rFonts w:ascii="Times New Roman" w:hAnsi="Times New Roman" w:cs="Times New Roman"/>
          <w:sz w:val="24"/>
        </w:rPr>
        <w:t xml:space="preserve">. E. </w:t>
      </w:r>
      <w:r w:rsidRPr="00074DB8">
        <w:rPr>
          <w:rFonts w:ascii="Times New Roman" w:hAnsi="Times New Roman" w:cs="Times New Roman"/>
          <w:spacing w:val="2"/>
          <w:sz w:val="24"/>
        </w:rPr>
        <w:t xml:space="preserve">W., </w:t>
      </w:r>
      <w:r w:rsidRPr="00074DB8">
        <w:rPr>
          <w:rFonts w:ascii="Times New Roman" w:hAnsi="Times New Roman" w:cs="Times New Roman"/>
          <w:sz w:val="24"/>
        </w:rPr>
        <w:t>‘</w:t>
      </w:r>
      <w:r w:rsidRPr="00074DB8">
        <w:rPr>
          <w:rFonts w:ascii="Times New Roman" w:hAnsi="Times New Roman" w:cs="Times New Roman"/>
          <w:i/>
          <w:sz w:val="24"/>
        </w:rPr>
        <w:t>Fundamentals of Algebra and Trigonometry</w:t>
      </w:r>
      <w:r w:rsidRPr="00074DB8">
        <w:rPr>
          <w:rFonts w:ascii="Times New Roman" w:hAnsi="Times New Roman" w:cs="Times New Roman"/>
          <w:sz w:val="24"/>
        </w:rPr>
        <w:t>’, Latest Edition.</w:t>
      </w:r>
    </w:p>
    <w:p w:rsidR="00CD67FC" w:rsidRPr="00074DB8" w:rsidRDefault="00CD67FC" w:rsidP="00CD67FC">
      <w:pPr>
        <w:pStyle w:val="ListParagraph"/>
        <w:widowControl w:val="0"/>
        <w:numPr>
          <w:ilvl w:val="0"/>
          <w:numId w:val="28"/>
        </w:numPr>
        <w:tabs>
          <w:tab w:val="left" w:pos="1113"/>
        </w:tabs>
        <w:autoSpaceDE w:val="0"/>
        <w:autoSpaceDN w:val="0"/>
        <w:spacing w:after="0" w:line="240" w:lineRule="auto"/>
        <w:ind w:right="539"/>
        <w:contextualSpacing w:val="0"/>
        <w:rPr>
          <w:rFonts w:ascii="Times New Roman" w:hAnsi="Times New Roman" w:cs="Times New Roman"/>
          <w:sz w:val="24"/>
        </w:rPr>
      </w:pPr>
      <w:r w:rsidRPr="00074DB8">
        <w:rPr>
          <w:rFonts w:ascii="Times New Roman" w:hAnsi="Times New Roman" w:cs="Times New Roman"/>
          <w:sz w:val="24"/>
        </w:rPr>
        <w:t>Kaufmann. J. E., ‘</w:t>
      </w:r>
      <w:r w:rsidRPr="00074DB8">
        <w:rPr>
          <w:rFonts w:ascii="Times New Roman" w:hAnsi="Times New Roman" w:cs="Times New Roman"/>
          <w:i/>
          <w:sz w:val="24"/>
        </w:rPr>
        <w:t>College Algebra and Trigonometry</w:t>
      </w:r>
      <w:r w:rsidRPr="00074DB8">
        <w:rPr>
          <w:rFonts w:ascii="Times New Roman" w:hAnsi="Times New Roman" w:cs="Times New Roman"/>
          <w:sz w:val="24"/>
        </w:rPr>
        <w:t>’, PWS-Kent Company, Boston, Latest</w:t>
      </w:r>
      <w:r w:rsidRPr="00074DB8">
        <w:rPr>
          <w:rFonts w:ascii="Times New Roman" w:hAnsi="Times New Roman" w:cs="Times New Roman"/>
          <w:spacing w:val="-2"/>
          <w:sz w:val="24"/>
        </w:rPr>
        <w:t xml:space="preserve"> </w:t>
      </w:r>
      <w:r w:rsidRPr="00074DB8">
        <w:rPr>
          <w:rFonts w:ascii="Times New Roman" w:hAnsi="Times New Roman" w:cs="Times New Roman"/>
          <w:sz w:val="24"/>
        </w:rPr>
        <w:t>Edition.</w:t>
      </w:r>
    </w:p>
    <w:p w:rsidR="00190BBA" w:rsidRPr="00190BBA" w:rsidRDefault="00190BBA" w:rsidP="00190BBA">
      <w:pPr>
        <w:pStyle w:val="ListParagraph"/>
        <w:spacing w:before="120" w:after="12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6840"/>
      </w:tblGrid>
      <w:tr w:rsidR="00ED54AC" w:rsidRPr="001B2B13" w:rsidTr="001B2B13">
        <w:trPr>
          <w:trHeight w:val="432"/>
        </w:trPr>
        <w:tc>
          <w:tcPr>
            <w:tcW w:w="1908" w:type="dxa"/>
            <w:vAlign w:val="center"/>
          </w:tcPr>
          <w:p w:rsidR="00ED54AC" w:rsidRPr="001B2B13" w:rsidRDefault="00ED54AC" w:rsidP="001B2B1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</w:t>
            </w:r>
          </w:p>
        </w:tc>
        <w:tc>
          <w:tcPr>
            <w:tcW w:w="6840" w:type="dxa"/>
            <w:vAlign w:val="center"/>
          </w:tcPr>
          <w:p w:rsidR="00ED54AC" w:rsidRPr="00FF3305" w:rsidRDefault="00203404" w:rsidP="001B2B13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Algebra : preliminaries: real and complex numbers</w:t>
            </w:r>
          </w:p>
        </w:tc>
      </w:tr>
      <w:tr w:rsidR="00ED54AC" w:rsidRPr="001B2B13" w:rsidTr="001B2B13">
        <w:trPr>
          <w:trHeight w:val="432"/>
        </w:trPr>
        <w:tc>
          <w:tcPr>
            <w:tcW w:w="1908" w:type="dxa"/>
            <w:vAlign w:val="center"/>
          </w:tcPr>
          <w:p w:rsidR="00ED54AC" w:rsidRPr="001B2B13" w:rsidRDefault="00ED54AC" w:rsidP="001B2B1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No.2</w:t>
            </w:r>
          </w:p>
        </w:tc>
        <w:tc>
          <w:tcPr>
            <w:tcW w:w="6840" w:type="dxa"/>
            <w:vAlign w:val="center"/>
          </w:tcPr>
          <w:p w:rsidR="00ED54AC" w:rsidRPr="00FF3305" w:rsidRDefault="00203404" w:rsidP="00203404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 xml:space="preserve">Introduction to sets, set operations, </w:t>
            </w:r>
          </w:p>
        </w:tc>
      </w:tr>
      <w:tr w:rsidR="00ED54AC" w:rsidRPr="001B2B13" w:rsidTr="001B2B13">
        <w:trPr>
          <w:trHeight w:val="432"/>
        </w:trPr>
        <w:tc>
          <w:tcPr>
            <w:tcW w:w="1908" w:type="dxa"/>
            <w:vAlign w:val="center"/>
          </w:tcPr>
          <w:p w:rsidR="00ED54AC" w:rsidRPr="001B2B13" w:rsidRDefault="00ED54AC" w:rsidP="001B2B1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No.3</w:t>
            </w:r>
          </w:p>
        </w:tc>
        <w:tc>
          <w:tcPr>
            <w:tcW w:w="6840" w:type="dxa"/>
            <w:vAlign w:val="center"/>
          </w:tcPr>
          <w:p w:rsidR="00ED54AC" w:rsidRPr="00FF3305" w:rsidRDefault="00203404" w:rsidP="001B2B13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Functions, types of functions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No.4</w:t>
            </w:r>
          </w:p>
        </w:tc>
        <w:tc>
          <w:tcPr>
            <w:tcW w:w="6840" w:type="dxa"/>
            <w:vAlign w:val="center"/>
          </w:tcPr>
          <w:p w:rsidR="007A344B" w:rsidRPr="00FF3305" w:rsidRDefault="00203404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Matrices: introduction to matrices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No.5</w:t>
            </w:r>
          </w:p>
        </w:tc>
        <w:tc>
          <w:tcPr>
            <w:tcW w:w="6840" w:type="dxa"/>
            <w:vAlign w:val="center"/>
          </w:tcPr>
          <w:p w:rsidR="007A344B" w:rsidRPr="00FF3305" w:rsidRDefault="00203404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Types of matrices, inverse of matrices, determinants,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No.6</w:t>
            </w:r>
          </w:p>
        </w:tc>
        <w:tc>
          <w:tcPr>
            <w:tcW w:w="6840" w:type="dxa"/>
            <w:vAlign w:val="center"/>
          </w:tcPr>
          <w:p w:rsidR="007A344B" w:rsidRPr="00FF3305" w:rsidRDefault="00203404" w:rsidP="00203404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 xml:space="preserve">System of linear equations, 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No.7</w:t>
            </w:r>
          </w:p>
        </w:tc>
        <w:tc>
          <w:tcPr>
            <w:tcW w:w="6840" w:type="dxa"/>
            <w:vAlign w:val="center"/>
          </w:tcPr>
          <w:p w:rsidR="007A344B" w:rsidRPr="00FF3305" w:rsidRDefault="00203404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Cramer’s rule.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No.8</w:t>
            </w:r>
          </w:p>
        </w:tc>
        <w:tc>
          <w:tcPr>
            <w:tcW w:w="6840" w:type="dxa"/>
            <w:vAlign w:val="center"/>
          </w:tcPr>
          <w:p w:rsidR="007A344B" w:rsidRPr="00FF3305" w:rsidRDefault="00203404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Quadratic equations: solution of quadratic equations,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No.9</w:t>
            </w:r>
          </w:p>
        </w:tc>
        <w:tc>
          <w:tcPr>
            <w:tcW w:w="6840" w:type="dxa"/>
            <w:vAlign w:val="center"/>
          </w:tcPr>
          <w:p w:rsidR="007A344B" w:rsidRPr="007216DE" w:rsidRDefault="007A344B" w:rsidP="007A344B">
            <w:pP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7216DE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Mid Term</w:t>
            </w:r>
          </w:p>
          <w:p w:rsidR="007A344B" w:rsidRPr="00FF3305" w:rsidRDefault="007A344B" w:rsidP="007A344B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No.10</w:t>
            </w:r>
          </w:p>
        </w:tc>
        <w:tc>
          <w:tcPr>
            <w:tcW w:w="6840" w:type="dxa"/>
            <w:vAlign w:val="center"/>
          </w:tcPr>
          <w:p w:rsidR="007A344B" w:rsidRPr="00FF3305" w:rsidRDefault="007216DE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Nature of roots of quadratic equations,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No.11</w:t>
            </w:r>
          </w:p>
        </w:tc>
        <w:tc>
          <w:tcPr>
            <w:tcW w:w="6840" w:type="dxa"/>
            <w:vAlign w:val="center"/>
          </w:tcPr>
          <w:p w:rsidR="007A344B" w:rsidRPr="00FF3305" w:rsidRDefault="007A344B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Equations reducible to quadratic equations.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lastRenderedPageBreak/>
              <w:t>Session No.12</w:t>
            </w:r>
          </w:p>
        </w:tc>
        <w:tc>
          <w:tcPr>
            <w:tcW w:w="6840" w:type="dxa"/>
            <w:vAlign w:val="center"/>
          </w:tcPr>
          <w:p w:rsidR="007A344B" w:rsidRPr="00FF3305" w:rsidRDefault="007A344B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Permutation and combinations: Introduction to permutation and combinations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No.13</w:t>
            </w:r>
          </w:p>
        </w:tc>
        <w:tc>
          <w:tcPr>
            <w:tcW w:w="6840" w:type="dxa"/>
            <w:vAlign w:val="center"/>
          </w:tcPr>
          <w:p w:rsidR="007A344B" w:rsidRPr="00FF3305" w:rsidRDefault="007A344B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Binomial Theorem: Introduction to binomial theorem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No.14</w:t>
            </w:r>
          </w:p>
        </w:tc>
        <w:tc>
          <w:tcPr>
            <w:tcW w:w="6840" w:type="dxa"/>
            <w:vAlign w:val="center"/>
          </w:tcPr>
          <w:p w:rsidR="007A344B" w:rsidRPr="00FF3305" w:rsidRDefault="007A344B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Trigonometry: Fundamentals of trigonometry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No.15</w:t>
            </w:r>
          </w:p>
        </w:tc>
        <w:tc>
          <w:tcPr>
            <w:tcW w:w="6840" w:type="dxa"/>
            <w:vAlign w:val="center"/>
          </w:tcPr>
          <w:p w:rsidR="007A344B" w:rsidRPr="00FF3305" w:rsidRDefault="007A344B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Trigonometric identities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No.16</w:t>
            </w:r>
          </w:p>
        </w:tc>
        <w:tc>
          <w:tcPr>
            <w:tcW w:w="6840" w:type="dxa"/>
            <w:vAlign w:val="center"/>
          </w:tcPr>
          <w:p w:rsidR="007A344B" w:rsidRPr="00FF3305" w:rsidRDefault="007A344B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>Graphs: Graph of straight line</w:t>
            </w: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No.17</w:t>
            </w:r>
          </w:p>
        </w:tc>
        <w:tc>
          <w:tcPr>
            <w:tcW w:w="6840" w:type="dxa"/>
            <w:vAlign w:val="center"/>
          </w:tcPr>
          <w:p w:rsidR="007A344B" w:rsidRPr="00FF3305" w:rsidRDefault="007A344B" w:rsidP="007A344B">
            <w:pPr>
              <w:pStyle w:val="BodyText"/>
              <w:spacing w:before="74" w:line="276" w:lineRule="auto"/>
              <w:ind w:right="270"/>
              <w:jc w:val="both"/>
              <w:rPr>
                <w:rFonts w:ascii="Times New Roman" w:hAnsi="Times New Roman" w:cs="Times New Roman"/>
                <w:sz w:val="24"/>
              </w:rPr>
            </w:pPr>
            <w:r w:rsidRPr="00FF3305">
              <w:rPr>
                <w:rFonts w:ascii="Times New Roman" w:hAnsi="Times New Roman" w:cs="Times New Roman"/>
                <w:sz w:val="24"/>
              </w:rPr>
              <w:t xml:space="preserve">Circle </w:t>
            </w:r>
            <w:r w:rsidRPr="00FF3305">
              <w:rPr>
                <w:rFonts w:ascii="Times New Roman" w:hAnsi="Times New Roman" w:cs="Times New Roman"/>
                <w:spacing w:val="-4"/>
                <w:sz w:val="24"/>
              </w:rPr>
              <w:t>and</w:t>
            </w:r>
            <w:r w:rsidRPr="00FF3305">
              <w:rPr>
                <w:rFonts w:ascii="Times New Roman" w:hAnsi="Times New Roman" w:cs="Times New Roman"/>
                <w:spacing w:val="64"/>
                <w:sz w:val="24"/>
              </w:rPr>
              <w:t xml:space="preserve"> </w:t>
            </w:r>
            <w:r w:rsidRPr="00FF3305">
              <w:rPr>
                <w:rFonts w:ascii="Times New Roman" w:hAnsi="Times New Roman" w:cs="Times New Roman"/>
                <w:sz w:val="24"/>
              </w:rPr>
              <w:t>trigonometric functions.</w:t>
            </w:r>
          </w:p>
          <w:p w:rsidR="007A344B" w:rsidRPr="00FF3305" w:rsidRDefault="007A344B" w:rsidP="007A344B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7A344B" w:rsidRPr="001B2B13" w:rsidTr="001B2B13">
        <w:trPr>
          <w:trHeight w:val="432"/>
        </w:trPr>
        <w:tc>
          <w:tcPr>
            <w:tcW w:w="1908" w:type="dxa"/>
            <w:vAlign w:val="center"/>
          </w:tcPr>
          <w:p w:rsidR="007A344B" w:rsidRPr="001B2B13" w:rsidRDefault="007A344B" w:rsidP="007A344B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Session No.18</w:t>
            </w:r>
          </w:p>
        </w:tc>
        <w:tc>
          <w:tcPr>
            <w:tcW w:w="6840" w:type="dxa"/>
            <w:vAlign w:val="center"/>
          </w:tcPr>
          <w:p w:rsidR="007A344B" w:rsidRPr="001B2B13" w:rsidRDefault="007A344B" w:rsidP="007A344B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2B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Final Term</w:t>
            </w:r>
          </w:p>
        </w:tc>
      </w:tr>
    </w:tbl>
    <w:p w:rsidR="001335A9" w:rsidRDefault="001335A9" w:rsidP="00190BBA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B0F21" w:rsidRPr="00974020" w:rsidRDefault="004B0F21" w:rsidP="00190BBA">
      <w:pPr>
        <w:spacing w:before="120" w:after="12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74020">
        <w:rPr>
          <w:rFonts w:asciiTheme="majorBidi" w:hAnsiTheme="majorBidi" w:cstheme="majorBidi"/>
          <w:b/>
          <w:bCs/>
          <w:sz w:val="28"/>
          <w:szCs w:val="28"/>
          <w:u w:val="single"/>
        </w:rPr>
        <w:t>Testing &amp; Grading:</w:t>
      </w:r>
    </w:p>
    <w:p w:rsidR="004B0F21" w:rsidRPr="008D51B1" w:rsidRDefault="004B0F21" w:rsidP="00190BBA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>Learning will be accomplished through lectures, class exercises, and student participation in classroom discussion and presentation.</w:t>
      </w:r>
    </w:p>
    <w:p w:rsidR="005E63A5" w:rsidRPr="008D51B1" w:rsidRDefault="004B0F21" w:rsidP="00190BBA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 xml:space="preserve">Grading will tend to focus on your overall performance rather than one or </w:t>
      </w:r>
      <w:r w:rsidR="005E63A5" w:rsidRPr="008D51B1">
        <w:rPr>
          <w:rFonts w:asciiTheme="majorBidi" w:hAnsiTheme="majorBidi" w:cstheme="majorBidi"/>
          <w:sz w:val="24"/>
          <w:szCs w:val="24"/>
        </w:rPr>
        <w:t>two aspects. A mid- term examination and a comprehensive final examination will be given.</w:t>
      </w:r>
    </w:p>
    <w:p w:rsidR="005E63A5" w:rsidRPr="008D51B1" w:rsidRDefault="005E63A5" w:rsidP="00190BBA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>Another portion of the course grade will include the discussion, attendance and assignments.</w:t>
      </w:r>
    </w:p>
    <w:p w:rsidR="00BF664E" w:rsidRPr="008D51B1" w:rsidRDefault="005E63A5" w:rsidP="00190BBA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 xml:space="preserve">The </w:t>
      </w:r>
      <w:r w:rsidR="008D51B1" w:rsidRPr="008D51B1">
        <w:rPr>
          <w:rFonts w:asciiTheme="majorBidi" w:hAnsiTheme="majorBidi" w:cstheme="majorBidi"/>
          <w:b/>
          <w:bCs/>
          <w:sz w:val="24"/>
          <w:szCs w:val="24"/>
        </w:rPr>
        <w:t>Mid- Term</w:t>
      </w:r>
      <w:r w:rsidR="00962AB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D51B1">
        <w:rPr>
          <w:rFonts w:asciiTheme="majorBidi" w:hAnsiTheme="majorBidi" w:cstheme="majorBidi"/>
          <w:sz w:val="24"/>
          <w:szCs w:val="24"/>
        </w:rPr>
        <w:t xml:space="preserve">examination will be graded for </w:t>
      </w:r>
      <w:r w:rsidRPr="008D51B1">
        <w:rPr>
          <w:rFonts w:asciiTheme="majorBidi" w:hAnsiTheme="majorBidi" w:cstheme="majorBidi"/>
          <w:b/>
          <w:bCs/>
          <w:sz w:val="24"/>
          <w:szCs w:val="24"/>
        </w:rPr>
        <w:t>30 points</w:t>
      </w:r>
      <w:r w:rsidRPr="008D51B1">
        <w:rPr>
          <w:rFonts w:asciiTheme="majorBidi" w:hAnsiTheme="majorBidi" w:cstheme="majorBidi"/>
          <w:sz w:val="24"/>
          <w:szCs w:val="24"/>
        </w:rPr>
        <w:t xml:space="preserve"> and </w:t>
      </w:r>
      <w:r w:rsidR="008D51B1" w:rsidRPr="008D51B1">
        <w:rPr>
          <w:rFonts w:asciiTheme="majorBidi" w:hAnsiTheme="majorBidi" w:cstheme="majorBidi"/>
          <w:b/>
          <w:bCs/>
          <w:sz w:val="24"/>
          <w:szCs w:val="24"/>
        </w:rPr>
        <w:t>Final Term</w:t>
      </w:r>
      <w:r w:rsidRPr="008D51B1">
        <w:rPr>
          <w:rFonts w:asciiTheme="majorBidi" w:hAnsiTheme="majorBidi" w:cstheme="majorBidi"/>
          <w:sz w:val="24"/>
          <w:szCs w:val="24"/>
        </w:rPr>
        <w:t xml:space="preserve"> examination will have</w:t>
      </w:r>
      <w:r w:rsidR="00BF664E" w:rsidRPr="008D51B1">
        <w:rPr>
          <w:rFonts w:asciiTheme="majorBidi" w:hAnsiTheme="majorBidi" w:cstheme="majorBidi"/>
          <w:sz w:val="24"/>
          <w:szCs w:val="24"/>
        </w:rPr>
        <w:t xml:space="preserve"> a value of </w:t>
      </w:r>
      <w:r w:rsidR="00BF664E" w:rsidRPr="008D51B1">
        <w:rPr>
          <w:rFonts w:asciiTheme="majorBidi" w:hAnsiTheme="majorBidi" w:cstheme="majorBidi"/>
          <w:b/>
          <w:bCs/>
          <w:sz w:val="24"/>
          <w:szCs w:val="24"/>
        </w:rPr>
        <w:t xml:space="preserve">50 </w:t>
      </w:r>
      <w:r w:rsidR="00962AB5">
        <w:rPr>
          <w:rFonts w:asciiTheme="majorBidi" w:hAnsiTheme="majorBidi" w:cstheme="majorBidi"/>
          <w:b/>
          <w:bCs/>
          <w:sz w:val="24"/>
          <w:szCs w:val="24"/>
        </w:rPr>
        <w:t>Marks</w:t>
      </w:r>
      <w:r w:rsidR="00BF664E" w:rsidRPr="008D51B1">
        <w:rPr>
          <w:rFonts w:asciiTheme="majorBidi" w:hAnsiTheme="majorBidi" w:cstheme="majorBidi"/>
          <w:sz w:val="24"/>
          <w:szCs w:val="24"/>
        </w:rPr>
        <w:t xml:space="preserve">. </w:t>
      </w:r>
    </w:p>
    <w:p w:rsidR="00BF664E" w:rsidRPr="008D51B1" w:rsidRDefault="00BF664E" w:rsidP="00190BBA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>Excessive absences (more than) will result in “F Grade</w:t>
      </w:r>
      <w:r w:rsidR="008D51B1" w:rsidRPr="008D51B1">
        <w:rPr>
          <w:rFonts w:asciiTheme="majorBidi" w:hAnsiTheme="majorBidi" w:cstheme="majorBidi"/>
          <w:sz w:val="24"/>
          <w:szCs w:val="24"/>
        </w:rPr>
        <w:t>”.</w:t>
      </w:r>
    </w:p>
    <w:p w:rsidR="000E0259" w:rsidRPr="008D51B1" w:rsidRDefault="00BF664E" w:rsidP="00190BBA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>Test questions may be taken from textbook readings, Hypertext material, additional material discussed in class</w:t>
      </w:r>
      <w:r w:rsidR="00DB723C" w:rsidRPr="008D51B1">
        <w:rPr>
          <w:rFonts w:asciiTheme="majorBidi" w:hAnsiTheme="majorBidi" w:cstheme="majorBidi"/>
          <w:sz w:val="24"/>
          <w:szCs w:val="24"/>
        </w:rPr>
        <w:t xml:space="preserve"> and /or other assigned readings.</w:t>
      </w:r>
    </w:p>
    <w:p w:rsidR="000E0259" w:rsidRPr="008D51B1" w:rsidRDefault="000E0259" w:rsidP="00190BBA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>Students may prepare notebook for taking notes and for references.</w:t>
      </w:r>
    </w:p>
    <w:p w:rsidR="000E0259" w:rsidRPr="008D51B1" w:rsidRDefault="000E0259" w:rsidP="00190BBA">
      <w:pPr>
        <w:spacing w:before="120" w:after="12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D51B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Marks Distribution of 100%</w:t>
      </w:r>
    </w:p>
    <w:p w:rsidR="00190BBA" w:rsidRDefault="000E0259" w:rsidP="00190BBA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>Sessi</w:t>
      </w:r>
      <w:r w:rsidR="008D51B1">
        <w:rPr>
          <w:rFonts w:asciiTheme="majorBidi" w:hAnsiTheme="majorBidi" w:cstheme="majorBidi"/>
          <w:sz w:val="24"/>
          <w:szCs w:val="24"/>
        </w:rPr>
        <w:t xml:space="preserve">onal </w:t>
      </w:r>
      <w:r w:rsidR="00962AB5">
        <w:rPr>
          <w:rFonts w:asciiTheme="majorBidi" w:hAnsiTheme="majorBidi" w:cstheme="majorBidi"/>
          <w:sz w:val="24"/>
          <w:szCs w:val="24"/>
        </w:rPr>
        <w:t>Marks</w:t>
      </w:r>
      <w:r w:rsidR="008D51B1">
        <w:rPr>
          <w:rFonts w:asciiTheme="majorBidi" w:hAnsiTheme="majorBidi" w:cstheme="majorBidi"/>
          <w:sz w:val="24"/>
          <w:szCs w:val="24"/>
        </w:rPr>
        <w:t xml:space="preserve">   = 20   </w:t>
      </w:r>
    </w:p>
    <w:p w:rsidR="000E0259" w:rsidRPr="008D51B1" w:rsidRDefault="000E0259" w:rsidP="00190BBA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 xml:space="preserve"> (Assignments = 05, Presentation =05</w:t>
      </w:r>
      <w:r w:rsidR="008D51B1">
        <w:rPr>
          <w:rFonts w:asciiTheme="majorBidi" w:hAnsiTheme="majorBidi" w:cstheme="majorBidi"/>
          <w:sz w:val="24"/>
          <w:szCs w:val="24"/>
        </w:rPr>
        <w:t xml:space="preserve">, </w:t>
      </w:r>
      <w:r w:rsidRPr="008D51B1">
        <w:rPr>
          <w:rFonts w:asciiTheme="majorBidi" w:hAnsiTheme="majorBidi" w:cstheme="majorBidi"/>
          <w:sz w:val="24"/>
          <w:szCs w:val="24"/>
        </w:rPr>
        <w:t>Quiz= 5 Class Behavior =5)</w:t>
      </w:r>
    </w:p>
    <w:p w:rsidR="000E0259" w:rsidRPr="008D51B1" w:rsidRDefault="000E0259" w:rsidP="00190BBA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8D51B1">
        <w:rPr>
          <w:rFonts w:asciiTheme="majorBidi" w:hAnsiTheme="majorBidi" w:cstheme="majorBidi"/>
          <w:sz w:val="24"/>
          <w:szCs w:val="24"/>
        </w:rPr>
        <w:t>Mid- term           = 30</w:t>
      </w:r>
    </w:p>
    <w:p w:rsidR="000E0259" w:rsidRPr="008D51B1" w:rsidRDefault="008D51B1" w:rsidP="00190BBA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Final exam          </w:t>
      </w:r>
      <w:r w:rsidR="000E0259" w:rsidRPr="008D51B1">
        <w:rPr>
          <w:rFonts w:asciiTheme="majorBidi" w:hAnsiTheme="majorBidi" w:cstheme="majorBidi"/>
          <w:sz w:val="24"/>
          <w:szCs w:val="24"/>
        </w:rPr>
        <w:t>= 50</w:t>
      </w:r>
    </w:p>
    <w:p w:rsidR="00A67E29" w:rsidRPr="008D51B1" w:rsidRDefault="008D51B1" w:rsidP="00190BBA">
      <w:pPr>
        <w:spacing w:before="120" w:after="1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Total Marks      </w:t>
      </w:r>
      <w:r w:rsidR="000E0259" w:rsidRPr="008D51B1">
        <w:rPr>
          <w:rFonts w:asciiTheme="majorBidi" w:hAnsiTheme="majorBidi" w:cstheme="majorBidi"/>
          <w:b/>
          <w:bCs/>
          <w:sz w:val="24"/>
          <w:szCs w:val="24"/>
        </w:rPr>
        <w:t>=100</w:t>
      </w:r>
    </w:p>
    <w:p w:rsidR="007E7D32" w:rsidRPr="00974020" w:rsidRDefault="000E2DA3" w:rsidP="00190BBA">
      <w:pPr>
        <w:spacing w:before="120" w:after="12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74020">
        <w:rPr>
          <w:rFonts w:asciiTheme="majorBidi" w:hAnsiTheme="majorBidi" w:cstheme="majorBidi"/>
          <w:b/>
          <w:bCs/>
          <w:sz w:val="28"/>
          <w:szCs w:val="28"/>
          <w:u w:val="single"/>
        </w:rPr>
        <w:t>Appointment with Instructor:</w:t>
      </w:r>
    </w:p>
    <w:p w:rsidR="007021B8" w:rsidRPr="00190BBA" w:rsidRDefault="007E7D32" w:rsidP="00190BBA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190BBA">
        <w:rPr>
          <w:rFonts w:asciiTheme="majorBidi" w:hAnsiTheme="majorBidi" w:cstheme="majorBidi"/>
          <w:sz w:val="24"/>
          <w:szCs w:val="24"/>
        </w:rPr>
        <w:t xml:space="preserve">Instructor will be available for meeting </w:t>
      </w:r>
      <w:bookmarkStart w:id="0" w:name="_GoBack"/>
      <w:bookmarkEnd w:id="0"/>
      <w:r w:rsidR="007021B8" w:rsidRPr="00190BBA">
        <w:rPr>
          <w:rFonts w:asciiTheme="majorBidi" w:hAnsiTheme="majorBidi" w:cstheme="majorBidi"/>
          <w:sz w:val="24"/>
          <w:szCs w:val="24"/>
        </w:rPr>
        <w:t xml:space="preserve">immediately after each class. </w:t>
      </w:r>
    </w:p>
    <w:p w:rsidR="00417CCF" w:rsidRPr="009F2FA9" w:rsidRDefault="00417CCF" w:rsidP="00190BBA">
      <w:pPr>
        <w:pStyle w:val="ListParagraph"/>
        <w:spacing w:before="120" w:after="120" w:line="240" w:lineRule="auto"/>
        <w:ind w:left="770"/>
        <w:rPr>
          <w:rFonts w:asciiTheme="majorBidi" w:hAnsiTheme="majorBidi" w:cstheme="majorBidi"/>
          <w:sz w:val="24"/>
          <w:szCs w:val="24"/>
        </w:rPr>
      </w:pPr>
    </w:p>
    <w:sectPr w:rsidR="00417CCF" w:rsidRPr="009F2FA9" w:rsidSect="00190BBA">
      <w:pgSz w:w="11909" w:h="17280" w:code="9"/>
      <w:pgMar w:top="1296" w:right="1296" w:bottom="1152" w:left="2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787"/>
    <w:multiLevelType w:val="multilevel"/>
    <w:tmpl w:val="0548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B3757"/>
    <w:multiLevelType w:val="hybridMultilevel"/>
    <w:tmpl w:val="9AC4DD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5279E"/>
    <w:multiLevelType w:val="hybridMultilevel"/>
    <w:tmpl w:val="1CFEB3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6451C"/>
    <w:multiLevelType w:val="hybridMultilevel"/>
    <w:tmpl w:val="0D946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82521"/>
    <w:multiLevelType w:val="hybridMultilevel"/>
    <w:tmpl w:val="4726E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211E3"/>
    <w:multiLevelType w:val="hybridMultilevel"/>
    <w:tmpl w:val="CAF6D9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D541B"/>
    <w:multiLevelType w:val="hybridMultilevel"/>
    <w:tmpl w:val="A48E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5100"/>
    <w:multiLevelType w:val="hybridMultilevel"/>
    <w:tmpl w:val="49581A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AA6E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2CF3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FEC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C0BF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7680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6CF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146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9AF1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D757C9"/>
    <w:multiLevelType w:val="hybridMultilevel"/>
    <w:tmpl w:val="1E10B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F099B"/>
    <w:multiLevelType w:val="hybridMultilevel"/>
    <w:tmpl w:val="C58C46A4"/>
    <w:lvl w:ilvl="0" w:tplc="F0E42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AA6E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2CF3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FEC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C0BF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7680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6CF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146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9AF1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F97C0C"/>
    <w:multiLevelType w:val="hybridMultilevel"/>
    <w:tmpl w:val="66928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B35FE"/>
    <w:multiLevelType w:val="hybridMultilevel"/>
    <w:tmpl w:val="1AE40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D71CD"/>
    <w:multiLevelType w:val="hybridMultilevel"/>
    <w:tmpl w:val="1D1041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83338"/>
    <w:multiLevelType w:val="hybridMultilevel"/>
    <w:tmpl w:val="54FCB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90CE7"/>
    <w:multiLevelType w:val="hybridMultilevel"/>
    <w:tmpl w:val="707E04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97833"/>
    <w:multiLevelType w:val="hybridMultilevel"/>
    <w:tmpl w:val="FAB8F1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F6222"/>
    <w:multiLevelType w:val="hybridMultilevel"/>
    <w:tmpl w:val="1686864C"/>
    <w:lvl w:ilvl="0" w:tplc="04090001">
      <w:start w:val="1"/>
      <w:numFmt w:val="bullet"/>
      <w:lvlText w:val=""/>
      <w:lvlJc w:val="left"/>
      <w:pPr>
        <w:ind w:left="5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17" w15:restartNumberingAfterBreak="0">
    <w:nsid w:val="58E800C4"/>
    <w:multiLevelType w:val="hybridMultilevel"/>
    <w:tmpl w:val="F73662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554C33"/>
    <w:multiLevelType w:val="hybridMultilevel"/>
    <w:tmpl w:val="1E6C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56BE3"/>
    <w:multiLevelType w:val="hybridMultilevel"/>
    <w:tmpl w:val="661CBD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C3ABF"/>
    <w:multiLevelType w:val="hybridMultilevel"/>
    <w:tmpl w:val="DC428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C6F7F"/>
    <w:multiLevelType w:val="hybridMultilevel"/>
    <w:tmpl w:val="42AA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A725A"/>
    <w:multiLevelType w:val="hybridMultilevel"/>
    <w:tmpl w:val="6C8CB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C49B3"/>
    <w:multiLevelType w:val="hybridMultilevel"/>
    <w:tmpl w:val="5E9CE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1769F6"/>
    <w:multiLevelType w:val="hybridMultilevel"/>
    <w:tmpl w:val="8444C2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13F70"/>
    <w:multiLevelType w:val="hybridMultilevel"/>
    <w:tmpl w:val="4F9CA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907BF"/>
    <w:multiLevelType w:val="hybridMultilevel"/>
    <w:tmpl w:val="C80ACB82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7" w15:restartNumberingAfterBreak="0">
    <w:nsid w:val="7D963265"/>
    <w:multiLevelType w:val="hybridMultilevel"/>
    <w:tmpl w:val="0C324106"/>
    <w:lvl w:ilvl="0" w:tplc="E3F6DE28">
      <w:start w:val="1"/>
      <w:numFmt w:val="decimal"/>
      <w:lvlText w:val="%1)"/>
      <w:lvlJc w:val="left"/>
      <w:pPr>
        <w:ind w:left="1292" w:hanging="540"/>
        <w:jc w:val="left"/>
      </w:pPr>
      <w:rPr>
        <w:rFonts w:ascii="Arial" w:eastAsia="Arial" w:hAnsi="Arial" w:cs="Arial" w:hint="default"/>
        <w:spacing w:val="-1"/>
        <w:w w:val="99"/>
        <w:sz w:val="26"/>
        <w:szCs w:val="26"/>
        <w:lang w:val="en-US" w:eastAsia="en-US" w:bidi="ar-SA"/>
      </w:rPr>
    </w:lvl>
    <w:lvl w:ilvl="1" w:tplc="30629E64">
      <w:numFmt w:val="bullet"/>
      <w:lvlText w:val=""/>
      <w:lvlJc w:val="left"/>
      <w:pPr>
        <w:ind w:left="2480" w:hanging="360"/>
      </w:pPr>
      <w:rPr>
        <w:rFonts w:ascii="Symbol" w:eastAsia="Symbol" w:hAnsi="Symbol" w:cs="Symbol" w:hint="default"/>
        <w:w w:val="99"/>
        <w:sz w:val="26"/>
        <w:szCs w:val="26"/>
        <w:lang w:val="en-US" w:eastAsia="en-US" w:bidi="ar-SA"/>
      </w:rPr>
    </w:lvl>
    <w:lvl w:ilvl="2" w:tplc="07EC6748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3" w:tplc="8C2AA79E">
      <w:numFmt w:val="bullet"/>
      <w:lvlText w:val="•"/>
      <w:lvlJc w:val="left"/>
      <w:pPr>
        <w:ind w:left="4115" w:hanging="360"/>
      </w:pPr>
      <w:rPr>
        <w:rFonts w:hint="default"/>
        <w:lang w:val="en-US" w:eastAsia="en-US" w:bidi="ar-SA"/>
      </w:rPr>
    </w:lvl>
    <w:lvl w:ilvl="4" w:tplc="D576B3BE">
      <w:numFmt w:val="bullet"/>
      <w:lvlText w:val="•"/>
      <w:lvlJc w:val="left"/>
      <w:pPr>
        <w:ind w:left="4933" w:hanging="360"/>
      </w:pPr>
      <w:rPr>
        <w:rFonts w:hint="default"/>
        <w:lang w:val="en-US" w:eastAsia="en-US" w:bidi="ar-SA"/>
      </w:rPr>
    </w:lvl>
    <w:lvl w:ilvl="5" w:tplc="2D42AA84">
      <w:numFmt w:val="bullet"/>
      <w:lvlText w:val="•"/>
      <w:lvlJc w:val="left"/>
      <w:pPr>
        <w:ind w:left="5751" w:hanging="360"/>
      </w:pPr>
      <w:rPr>
        <w:rFonts w:hint="default"/>
        <w:lang w:val="en-US" w:eastAsia="en-US" w:bidi="ar-SA"/>
      </w:rPr>
    </w:lvl>
    <w:lvl w:ilvl="6" w:tplc="0FB28848">
      <w:numFmt w:val="bullet"/>
      <w:lvlText w:val="•"/>
      <w:lvlJc w:val="left"/>
      <w:pPr>
        <w:ind w:left="6568" w:hanging="360"/>
      </w:pPr>
      <w:rPr>
        <w:rFonts w:hint="default"/>
        <w:lang w:val="en-US" w:eastAsia="en-US" w:bidi="ar-SA"/>
      </w:rPr>
    </w:lvl>
    <w:lvl w:ilvl="7" w:tplc="A606C562">
      <w:numFmt w:val="bullet"/>
      <w:lvlText w:val="•"/>
      <w:lvlJc w:val="left"/>
      <w:pPr>
        <w:ind w:left="7386" w:hanging="360"/>
      </w:pPr>
      <w:rPr>
        <w:rFonts w:hint="default"/>
        <w:lang w:val="en-US" w:eastAsia="en-US" w:bidi="ar-SA"/>
      </w:rPr>
    </w:lvl>
    <w:lvl w:ilvl="8" w:tplc="FA9AA73A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7F9C609E"/>
    <w:multiLevelType w:val="hybridMultilevel"/>
    <w:tmpl w:val="8BEA2D4E"/>
    <w:lvl w:ilvl="0" w:tplc="95926852">
      <w:start w:val="1"/>
      <w:numFmt w:val="decimal"/>
      <w:lvlText w:val="%1."/>
      <w:lvlJc w:val="left"/>
      <w:pPr>
        <w:ind w:left="1112" w:hanging="360"/>
        <w:jc w:val="left"/>
      </w:pPr>
      <w:rPr>
        <w:rFonts w:ascii="Arial" w:eastAsia="Arial" w:hAnsi="Arial" w:cs="Arial" w:hint="default"/>
        <w:spacing w:val="-1"/>
        <w:w w:val="99"/>
        <w:sz w:val="26"/>
        <w:szCs w:val="26"/>
        <w:lang w:val="en-US" w:eastAsia="en-US" w:bidi="ar-SA"/>
      </w:rPr>
    </w:lvl>
    <w:lvl w:ilvl="1" w:tplc="A276F786">
      <w:numFmt w:val="bullet"/>
      <w:lvlText w:val="•"/>
      <w:lvlJc w:val="left"/>
      <w:pPr>
        <w:ind w:left="1992" w:hanging="360"/>
      </w:pPr>
      <w:rPr>
        <w:rFonts w:hint="default"/>
        <w:lang w:val="en-US" w:eastAsia="en-US" w:bidi="ar-SA"/>
      </w:rPr>
    </w:lvl>
    <w:lvl w:ilvl="2" w:tplc="6F686284">
      <w:numFmt w:val="bullet"/>
      <w:lvlText w:val="•"/>
      <w:lvlJc w:val="left"/>
      <w:pPr>
        <w:ind w:left="2864" w:hanging="360"/>
      </w:pPr>
      <w:rPr>
        <w:rFonts w:hint="default"/>
        <w:lang w:val="en-US" w:eastAsia="en-US" w:bidi="ar-SA"/>
      </w:rPr>
    </w:lvl>
    <w:lvl w:ilvl="3" w:tplc="DBF24D9C">
      <w:numFmt w:val="bullet"/>
      <w:lvlText w:val="•"/>
      <w:lvlJc w:val="left"/>
      <w:pPr>
        <w:ind w:left="3736" w:hanging="360"/>
      </w:pPr>
      <w:rPr>
        <w:rFonts w:hint="default"/>
        <w:lang w:val="en-US" w:eastAsia="en-US" w:bidi="ar-SA"/>
      </w:rPr>
    </w:lvl>
    <w:lvl w:ilvl="4" w:tplc="B99E6012">
      <w:numFmt w:val="bullet"/>
      <w:lvlText w:val="•"/>
      <w:lvlJc w:val="left"/>
      <w:pPr>
        <w:ind w:left="4608" w:hanging="360"/>
      </w:pPr>
      <w:rPr>
        <w:rFonts w:hint="default"/>
        <w:lang w:val="en-US" w:eastAsia="en-US" w:bidi="ar-SA"/>
      </w:rPr>
    </w:lvl>
    <w:lvl w:ilvl="5" w:tplc="F482C154">
      <w:numFmt w:val="bullet"/>
      <w:lvlText w:val="•"/>
      <w:lvlJc w:val="left"/>
      <w:pPr>
        <w:ind w:left="5480" w:hanging="360"/>
      </w:pPr>
      <w:rPr>
        <w:rFonts w:hint="default"/>
        <w:lang w:val="en-US" w:eastAsia="en-US" w:bidi="ar-SA"/>
      </w:rPr>
    </w:lvl>
    <w:lvl w:ilvl="6" w:tplc="5A5AC7F2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4CCCB6D0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  <w:lvl w:ilvl="8" w:tplc="DC2E76AC">
      <w:numFmt w:val="bullet"/>
      <w:lvlText w:val="•"/>
      <w:lvlJc w:val="left"/>
      <w:pPr>
        <w:ind w:left="8096" w:hanging="360"/>
      </w:pPr>
      <w:rPr>
        <w:rFonts w:hint="default"/>
        <w:lang w:val="en-US" w:eastAsia="en-US" w:bidi="ar-SA"/>
      </w:rPr>
    </w:lvl>
  </w:abstractNum>
  <w:num w:numId="1">
    <w:abstractNumId w:val="26"/>
  </w:num>
  <w:num w:numId="2">
    <w:abstractNumId w:val="8"/>
  </w:num>
  <w:num w:numId="3">
    <w:abstractNumId w:val="14"/>
  </w:num>
  <w:num w:numId="4">
    <w:abstractNumId w:val="15"/>
  </w:num>
  <w:num w:numId="5">
    <w:abstractNumId w:val="12"/>
  </w:num>
  <w:num w:numId="6">
    <w:abstractNumId w:val="20"/>
  </w:num>
  <w:num w:numId="7">
    <w:abstractNumId w:val="3"/>
  </w:num>
  <w:num w:numId="8">
    <w:abstractNumId w:val="2"/>
  </w:num>
  <w:num w:numId="9">
    <w:abstractNumId w:val="19"/>
  </w:num>
  <w:num w:numId="10">
    <w:abstractNumId w:val="6"/>
  </w:num>
  <w:num w:numId="11">
    <w:abstractNumId w:val="21"/>
  </w:num>
  <w:num w:numId="12">
    <w:abstractNumId w:val="24"/>
  </w:num>
  <w:num w:numId="13">
    <w:abstractNumId w:val="1"/>
  </w:num>
  <w:num w:numId="14">
    <w:abstractNumId w:val="4"/>
  </w:num>
  <w:num w:numId="15">
    <w:abstractNumId w:val="25"/>
  </w:num>
  <w:num w:numId="16">
    <w:abstractNumId w:val="5"/>
  </w:num>
  <w:num w:numId="17">
    <w:abstractNumId w:val="23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8"/>
  </w:num>
  <w:num w:numId="23">
    <w:abstractNumId w:val="10"/>
  </w:num>
  <w:num w:numId="24">
    <w:abstractNumId w:val="0"/>
  </w:num>
  <w:num w:numId="25">
    <w:abstractNumId w:val="13"/>
  </w:num>
  <w:num w:numId="26">
    <w:abstractNumId w:val="22"/>
  </w:num>
  <w:num w:numId="27">
    <w:abstractNumId w:val="7"/>
  </w:num>
  <w:num w:numId="28">
    <w:abstractNumId w:val="28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jQ1N7c0NTczMrK0MLFU0lEKTi0uzszPAykwrAUAoZL5ZywAAAA="/>
  </w:docVars>
  <w:rsids>
    <w:rsidRoot w:val="00CC1FE6"/>
    <w:rsid w:val="00001A6C"/>
    <w:rsid w:val="00016535"/>
    <w:rsid w:val="00074DB8"/>
    <w:rsid w:val="00090CA4"/>
    <w:rsid w:val="00091BE9"/>
    <w:rsid w:val="000B0AE6"/>
    <w:rsid w:val="000E0259"/>
    <w:rsid w:val="000E2DA3"/>
    <w:rsid w:val="00116BF5"/>
    <w:rsid w:val="00130F97"/>
    <w:rsid w:val="001335A9"/>
    <w:rsid w:val="00190BBA"/>
    <w:rsid w:val="00193B92"/>
    <w:rsid w:val="001B2B13"/>
    <w:rsid w:val="001C135C"/>
    <w:rsid w:val="001C7653"/>
    <w:rsid w:val="001F1601"/>
    <w:rsid w:val="001F1F98"/>
    <w:rsid w:val="00203404"/>
    <w:rsid w:val="00227450"/>
    <w:rsid w:val="00240CC1"/>
    <w:rsid w:val="002E48C9"/>
    <w:rsid w:val="003A2A83"/>
    <w:rsid w:val="003D3115"/>
    <w:rsid w:val="003D5898"/>
    <w:rsid w:val="003E4D0C"/>
    <w:rsid w:val="003F44F5"/>
    <w:rsid w:val="004157AE"/>
    <w:rsid w:val="00417CCF"/>
    <w:rsid w:val="00483D39"/>
    <w:rsid w:val="00486C40"/>
    <w:rsid w:val="00491167"/>
    <w:rsid w:val="004B0F21"/>
    <w:rsid w:val="005C0C6A"/>
    <w:rsid w:val="005D3900"/>
    <w:rsid w:val="005E63A5"/>
    <w:rsid w:val="006121A5"/>
    <w:rsid w:val="0066755B"/>
    <w:rsid w:val="006C152E"/>
    <w:rsid w:val="007021B8"/>
    <w:rsid w:val="007216DE"/>
    <w:rsid w:val="00755AD2"/>
    <w:rsid w:val="00756908"/>
    <w:rsid w:val="00773C5D"/>
    <w:rsid w:val="007A344B"/>
    <w:rsid w:val="007E7D32"/>
    <w:rsid w:val="007E7E30"/>
    <w:rsid w:val="00816B7D"/>
    <w:rsid w:val="0083164D"/>
    <w:rsid w:val="00834527"/>
    <w:rsid w:val="00846BE2"/>
    <w:rsid w:val="008663A9"/>
    <w:rsid w:val="008C27B7"/>
    <w:rsid w:val="008D214A"/>
    <w:rsid w:val="008D25CA"/>
    <w:rsid w:val="008D51B1"/>
    <w:rsid w:val="0090447A"/>
    <w:rsid w:val="0090541E"/>
    <w:rsid w:val="00930CFE"/>
    <w:rsid w:val="00962AB5"/>
    <w:rsid w:val="00974020"/>
    <w:rsid w:val="009B4AD2"/>
    <w:rsid w:val="009E4665"/>
    <w:rsid w:val="009F2FA9"/>
    <w:rsid w:val="00A3356C"/>
    <w:rsid w:val="00A44013"/>
    <w:rsid w:val="00A527EC"/>
    <w:rsid w:val="00A67E29"/>
    <w:rsid w:val="00AB5B7E"/>
    <w:rsid w:val="00AD29C3"/>
    <w:rsid w:val="00B31C89"/>
    <w:rsid w:val="00B661D9"/>
    <w:rsid w:val="00B82210"/>
    <w:rsid w:val="00BB3139"/>
    <w:rsid w:val="00BD287A"/>
    <w:rsid w:val="00BD2FD9"/>
    <w:rsid w:val="00BF664E"/>
    <w:rsid w:val="00C24AF8"/>
    <w:rsid w:val="00C44062"/>
    <w:rsid w:val="00C57BAF"/>
    <w:rsid w:val="00C73DE8"/>
    <w:rsid w:val="00C8577B"/>
    <w:rsid w:val="00CC1FE6"/>
    <w:rsid w:val="00CD21AC"/>
    <w:rsid w:val="00CD67FC"/>
    <w:rsid w:val="00D12462"/>
    <w:rsid w:val="00D32977"/>
    <w:rsid w:val="00D346A0"/>
    <w:rsid w:val="00D876C6"/>
    <w:rsid w:val="00DB723C"/>
    <w:rsid w:val="00DD5A28"/>
    <w:rsid w:val="00E0303F"/>
    <w:rsid w:val="00E25D39"/>
    <w:rsid w:val="00E51712"/>
    <w:rsid w:val="00E60B40"/>
    <w:rsid w:val="00EC1D70"/>
    <w:rsid w:val="00ED0F12"/>
    <w:rsid w:val="00ED54AC"/>
    <w:rsid w:val="00EE4550"/>
    <w:rsid w:val="00F40315"/>
    <w:rsid w:val="00FC798A"/>
    <w:rsid w:val="00FF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CCD184-5DE9-40BE-A562-A611C0A0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977"/>
  </w:style>
  <w:style w:type="paragraph" w:styleId="Heading1">
    <w:name w:val="heading 1"/>
    <w:basedOn w:val="Normal"/>
    <w:link w:val="Heading1Char"/>
    <w:uiPriority w:val="9"/>
    <w:qFormat/>
    <w:rsid w:val="00C73D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1246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73D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ED54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2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7EC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9B4AD2"/>
    <w:rPr>
      <w:rFonts w:eastAsiaTheme="minorEastAsia"/>
    </w:rPr>
  </w:style>
  <w:style w:type="paragraph" w:styleId="BodyText">
    <w:name w:val="Body Text"/>
    <w:basedOn w:val="Normal"/>
    <w:link w:val="BodyTextChar"/>
    <w:uiPriority w:val="1"/>
    <w:qFormat/>
    <w:rsid w:val="00C24A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C24AF8"/>
    <w:rPr>
      <w:rFonts w:ascii="Arial" w:eastAsia="Arial" w:hAnsi="Arial" w:cs="Arial"/>
      <w:sz w:val="26"/>
      <w:szCs w:val="26"/>
    </w:rPr>
  </w:style>
  <w:style w:type="paragraph" w:styleId="NoSpacing">
    <w:name w:val="No Spacing"/>
    <w:uiPriority w:val="1"/>
    <w:qFormat/>
    <w:rsid w:val="006121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3152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01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11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Nor06</b:Tag>
    <b:SourceType>Book</b:SourceType>
    <b:Guid>{87AFAB5C-CC20-40DE-8FDD-4A1A04F299DE}</b:Guid>
    <b:Author>
      <b:Author>
        <b:NameList>
          <b:Person>
            <b:Last>Norton's</b:Last>
            <b:First>Peter</b:First>
          </b:Person>
        </b:NameList>
      </b:Author>
    </b:Author>
    <b:Title>Introduction to computer</b:Title>
    <b:Year>2006</b:Year>
    <b:Publisher>McGraw Hill</b:Publisher>
    <b:Edition>6th</b:Edition>
    <b:RefOrder>1</b:RefOrder>
  </b:Source>
</b:Sources>
</file>

<file path=customXml/itemProps1.xml><?xml version="1.0" encoding="utf-8"?>
<ds:datastoreItem xmlns:ds="http://schemas.openxmlformats.org/officeDocument/2006/customXml" ds:itemID="{FF7F6ECB-3FC2-46BC-A7B6-E09003C4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Retaj</dc:creator>
  <cp:lastModifiedBy>Windows User</cp:lastModifiedBy>
  <cp:revision>21</cp:revision>
  <cp:lastPrinted>2019-02-25T16:18:00Z</cp:lastPrinted>
  <dcterms:created xsi:type="dcterms:W3CDTF">2019-02-25T14:37:00Z</dcterms:created>
  <dcterms:modified xsi:type="dcterms:W3CDTF">2020-04-17T06:22:00Z</dcterms:modified>
</cp:coreProperties>
</file>